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Приложение 1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муниципального образованияот 27.12.2024г</w:t>
      </w:r>
      <w:r w:rsidR="00F945A6" w:rsidRPr="00F945A6">
        <w:rPr>
          <w:rFonts w:ascii="Times New Roman" w:hAnsi="Times New Roman" w:cs="Times New Roman"/>
          <w:sz w:val="20"/>
          <w:szCs w:val="20"/>
        </w:rPr>
        <w:t>ода</w:t>
      </w:r>
      <w:r w:rsidRPr="00F945A6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от ______</w:t>
      </w:r>
      <w:r w:rsidR="00F945A6" w:rsidRPr="00F945A6">
        <w:rPr>
          <w:rFonts w:ascii="Times New Roman" w:hAnsi="Times New Roman" w:cs="Times New Roman"/>
          <w:sz w:val="20"/>
          <w:szCs w:val="20"/>
        </w:rPr>
        <w:t>_</w:t>
      </w:r>
      <w:r w:rsidRPr="00F945A6">
        <w:rPr>
          <w:rFonts w:ascii="Times New Roman" w:hAnsi="Times New Roman" w:cs="Times New Roman"/>
          <w:sz w:val="20"/>
          <w:szCs w:val="20"/>
        </w:rPr>
        <w:t>___________________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"Приложение 1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431B28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F945A6" w:rsidRPr="00F945A6">
        <w:rPr>
          <w:rFonts w:ascii="Times New Roman" w:hAnsi="Times New Roman" w:cs="Times New Roman"/>
          <w:sz w:val="20"/>
          <w:szCs w:val="20"/>
        </w:rPr>
        <w:t>ода</w:t>
      </w:r>
      <w:r w:rsidRPr="00F945A6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AB245A" w:rsidRDefault="00AB245A" w:rsidP="00AB245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B245A" w:rsidRDefault="00081DC6" w:rsidP="00AB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B245A" w:rsidRPr="00F945A6">
        <w:rPr>
          <w:rFonts w:ascii="Times New Roman" w:hAnsi="Times New Roman" w:cs="Times New Roman"/>
          <w:sz w:val="24"/>
          <w:szCs w:val="24"/>
        </w:rPr>
        <w:t>оходы бюджета Шелеховского муниципального образования на 2025 год</w:t>
      </w:r>
    </w:p>
    <w:p w:rsidR="00081DC6" w:rsidRPr="00F945A6" w:rsidRDefault="00081DC6" w:rsidP="00AB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45A" w:rsidRPr="00F945A6" w:rsidRDefault="00CE4FE1" w:rsidP="00A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13" w:type="dxa"/>
        <w:tblInd w:w="95" w:type="dxa"/>
        <w:tblLook w:val="04A0" w:firstRow="1" w:lastRow="0" w:firstColumn="1" w:lastColumn="0" w:noHBand="0" w:noVBand="1"/>
      </w:tblPr>
      <w:tblGrid>
        <w:gridCol w:w="3784"/>
        <w:gridCol w:w="576"/>
        <w:gridCol w:w="336"/>
        <w:gridCol w:w="456"/>
        <w:gridCol w:w="816"/>
        <w:gridCol w:w="456"/>
        <w:gridCol w:w="696"/>
        <w:gridCol w:w="690"/>
        <w:gridCol w:w="1603"/>
      </w:tblGrid>
      <w:tr w:rsidR="00AB245A" w:rsidRPr="00F945A6" w:rsidTr="002D2834">
        <w:trPr>
          <w:trHeight w:val="420"/>
          <w:tblHeader/>
        </w:trPr>
        <w:tc>
          <w:tcPr>
            <w:tcW w:w="3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4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AB245A" w:rsidRPr="00F945A6" w:rsidTr="002D2834">
        <w:trPr>
          <w:trHeight w:val="276"/>
          <w:tblHeader/>
        </w:trPr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45A" w:rsidRPr="00F945A6" w:rsidTr="002D2834">
        <w:trPr>
          <w:trHeight w:val="660"/>
          <w:tblHeader/>
        </w:trPr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45A" w:rsidRPr="00F945A6" w:rsidTr="002D2834">
        <w:trPr>
          <w:trHeight w:val="165"/>
          <w:tblHeader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E4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1 416 176,85</w:t>
            </w:r>
          </w:p>
        </w:tc>
      </w:tr>
      <w:tr w:rsidR="00AB245A" w:rsidRPr="00F945A6" w:rsidTr="002D2834">
        <w:trPr>
          <w:trHeight w:val="2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192 000,00</w:t>
            </w:r>
          </w:p>
        </w:tc>
      </w:tr>
      <w:tr w:rsidR="00AB245A" w:rsidRPr="00F945A6" w:rsidTr="002D2834">
        <w:trPr>
          <w:trHeight w:val="2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192 000,00</w:t>
            </w:r>
          </w:p>
        </w:tc>
      </w:tr>
      <w:tr w:rsidR="00AB245A" w:rsidRPr="00F945A6" w:rsidTr="002D2834">
        <w:trPr>
          <w:trHeight w:val="1875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182 000,00</w:t>
            </w:r>
          </w:p>
        </w:tc>
      </w:tr>
      <w:tr w:rsidR="00AB245A" w:rsidRPr="00F945A6" w:rsidTr="002D2834">
        <w:trPr>
          <w:trHeight w:val="9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AB245A" w:rsidRPr="00F945A6" w:rsidTr="002D2834">
        <w:trPr>
          <w:trHeight w:val="557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245A" w:rsidRPr="00F945A6" w:rsidTr="002D2834">
        <w:trPr>
          <w:trHeight w:val="2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206 408,21</w:t>
            </w:r>
          </w:p>
        </w:tc>
      </w:tr>
      <w:tr w:rsidR="00AB245A" w:rsidRPr="00F945A6" w:rsidTr="002D2834">
        <w:trPr>
          <w:trHeight w:val="2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Единый сельскохозяйственный налог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795 000,00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190 000,00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190 000,00</w:t>
            </w:r>
          </w:p>
        </w:tc>
      </w:tr>
      <w:tr w:rsidR="00AB245A" w:rsidRPr="00F945A6" w:rsidTr="002D2834">
        <w:trPr>
          <w:trHeight w:val="30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605 000,00</w:t>
            </w:r>
          </w:p>
        </w:tc>
      </w:tr>
      <w:tr w:rsidR="00AB245A" w:rsidRPr="00F945A6" w:rsidTr="002D2834">
        <w:trPr>
          <w:trHeight w:val="5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305 000,00</w:t>
            </w:r>
          </w:p>
        </w:tc>
      </w:tr>
      <w:tr w:rsidR="00AB245A" w:rsidRPr="00F945A6" w:rsidTr="002D2834">
        <w:trPr>
          <w:trHeight w:val="99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AB245A" w:rsidRPr="00F945A6" w:rsidTr="002D2834">
        <w:trPr>
          <w:trHeight w:val="52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B245A" w:rsidRPr="00F945A6" w:rsidTr="002D2834">
        <w:trPr>
          <w:trHeight w:val="11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06043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B245A" w:rsidRPr="00F945A6" w:rsidTr="002D2834">
        <w:trPr>
          <w:trHeight w:val="69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04020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B245A" w:rsidRPr="00F945A6" w:rsidTr="00FD1E49">
        <w:trPr>
          <w:trHeight w:val="29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37 794,44</w:t>
            </w:r>
          </w:p>
        </w:tc>
      </w:tr>
      <w:tr w:rsidR="00AB245A" w:rsidRPr="00F945A6" w:rsidTr="002D2834">
        <w:trPr>
          <w:trHeight w:val="229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19 127,60</w:t>
            </w:r>
          </w:p>
        </w:tc>
      </w:tr>
      <w:tr w:rsidR="00AB245A" w:rsidRPr="00F945A6" w:rsidTr="002D2834">
        <w:trPr>
          <w:trHeight w:val="17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19 127,60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05075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18 666,84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05075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18 666,84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материальных и не материальных активов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20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</w:t>
            </w:r>
            <w:r w:rsidR="0097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20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02053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CE4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245A" w:rsidRPr="00F945A6" w:rsidTr="002D2834">
        <w:trPr>
          <w:trHeight w:val="127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27 146,20</w:t>
            </w:r>
          </w:p>
        </w:tc>
      </w:tr>
      <w:tr w:rsidR="00AB245A" w:rsidRPr="00F945A6" w:rsidTr="002D2834">
        <w:trPr>
          <w:trHeight w:val="324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сумм пеней,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предусмотренных законодательством Российской Федерации о налогах и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сборах, подлежащие зачислению в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бюджеты субъектов Российской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Федерации по нормативу,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установленному Бюджетным кодексом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Федерации, распределяемые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Федеральным казначейством между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бюджетами субъектов Российской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Федерации в соответствии с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федеральным законом о федеральном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27 146,20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12 564 090,74</w:t>
            </w:r>
          </w:p>
        </w:tc>
      </w:tr>
      <w:tr w:rsidR="00AB245A" w:rsidRPr="00F945A6" w:rsidTr="002D2834">
        <w:trPr>
          <w:trHeight w:val="76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12 564 090,74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10 433 400,00</w:t>
            </w:r>
          </w:p>
        </w:tc>
      </w:tr>
      <w:tr w:rsidR="00AB245A" w:rsidRPr="00F945A6" w:rsidTr="002D2834">
        <w:trPr>
          <w:trHeight w:val="11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10 433 400,00</w:t>
            </w:r>
          </w:p>
        </w:tc>
      </w:tr>
      <w:tr w:rsidR="00AB245A" w:rsidRPr="00F945A6" w:rsidTr="002D2834">
        <w:trPr>
          <w:trHeight w:val="8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10 433 400,00</w:t>
            </w:r>
          </w:p>
        </w:tc>
      </w:tr>
      <w:tr w:rsidR="00AB245A" w:rsidRPr="00F945A6" w:rsidTr="002D2834">
        <w:trPr>
          <w:trHeight w:val="7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64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5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5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250 700,00</w:t>
            </w:r>
          </w:p>
        </w:tc>
      </w:tr>
      <w:tr w:rsidR="00AB245A" w:rsidRPr="00F945A6" w:rsidTr="002D2834">
        <w:trPr>
          <w:trHeight w:val="8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35118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AB245A" w:rsidRPr="00F945A6" w:rsidTr="002D2834">
        <w:trPr>
          <w:trHeight w:val="90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30024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AB245A" w:rsidRPr="00F945A6" w:rsidTr="002D2834">
        <w:trPr>
          <w:trHeight w:val="309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поселений на выполнение передаваемых полномочий субъектов 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AB245A" w:rsidRPr="00F945A6" w:rsidTr="002D2834">
        <w:trPr>
          <w:trHeight w:val="5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Прочие </w:t>
            </w:r>
            <w:r w:rsidR="00CE4FE1"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поступления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49999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1 416 800,00</w:t>
            </w:r>
          </w:p>
        </w:tc>
      </w:tr>
      <w:tr w:rsidR="00AB245A" w:rsidRPr="00F945A6" w:rsidTr="002D2834">
        <w:trPr>
          <w:trHeight w:val="136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13 980 267,59</w:t>
            </w:r>
          </w:p>
        </w:tc>
      </w:tr>
    </w:tbl>
    <w:p w:rsidR="002D2834" w:rsidRP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2834" w:rsidRP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2834" w:rsidRP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2834" w:rsidRPr="002D2834" w:rsidRDefault="002D2834" w:rsidP="002D28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2D2834" w:rsidRPr="002D2834" w:rsidRDefault="002D2834" w:rsidP="002D28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2D2834" w:rsidRPr="002D2834" w:rsidRDefault="002D2834" w:rsidP="0015388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15388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bookmarkStart w:id="0" w:name="_GoBack"/>
      <w:bookmarkEnd w:id="0"/>
      <w:r w:rsidRPr="002D2834">
        <w:rPr>
          <w:rFonts w:ascii="Times New Roman" w:hAnsi="Times New Roman" w:cs="Times New Roman"/>
          <w:bCs/>
          <w:sz w:val="24"/>
          <w:szCs w:val="24"/>
        </w:rPr>
        <w:t xml:space="preserve">                 А.С. Кузин</w:t>
      </w:r>
    </w:p>
    <w:sectPr w:rsidR="002D2834" w:rsidRPr="002D2834" w:rsidSect="002B2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245A"/>
    <w:rsid w:val="00081DC6"/>
    <w:rsid w:val="00153889"/>
    <w:rsid w:val="002B2953"/>
    <w:rsid w:val="002D2834"/>
    <w:rsid w:val="00431B28"/>
    <w:rsid w:val="00970F6E"/>
    <w:rsid w:val="00AB245A"/>
    <w:rsid w:val="00CE4FE1"/>
    <w:rsid w:val="00F945A6"/>
    <w:rsid w:val="00FD1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4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1140</Words>
  <Characters>6503</Characters>
  <Application>Microsoft Office Word</Application>
  <DocSecurity>0</DocSecurity>
  <Lines>54</Lines>
  <Paragraphs>15</Paragraphs>
  <ScaleCrop>false</ScaleCrop>
  <Company/>
  <LinksUpToDate>false</LinksUpToDate>
  <CharactersWithSpaces>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12</cp:revision>
  <dcterms:created xsi:type="dcterms:W3CDTF">2025-10-15T03:03:00Z</dcterms:created>
  <dcterms:modified xsi:type="dcterms:W3CDTF">2025-11-05T00:20:00Z</dcterms:modified>
</cp:coreProperties>
</file>